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04F" w:rsidRDefault="00922CD0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44"/>
          <w:szCs w:val="44"/>
        </w:rPr>
      </w:pPr>
      <w:r>
        <w:rPr>
          <w:rFonts w:ascii="宋体" w:eastAsia="宋体" w:hAnsi="宋体" w:cs="宋体" w:hint="eastAsia"/>
          <w:color w:val="333333"/>
          <w:kern w:val="0"/>
          <w:sz w:val="44"/>
          <w:szCs w:val="44"/>
        </w:rPr>
        <w:t>沧州市新华区统计局</w:t>
      </w:r>
    </w:p>
    <w:p w:rsidR="0018004F" w:rsidRDefault="00922CD0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44"/>
          <w:szCs w:val="44"/>
        </w:rPr>
      </w:pPr>
      <w:r>
        <w:rPr>
          <w:rFonts w:ascii="宋体" w:eastAsia="宋体" w:hAnsi="宋体" w:cs="宋体" w:hint="eastAsia"/>
          <w:color w:val="333333"/>
          <w:kern w:val="0"/>
          <w:sz w:val="44"/>
          <w:szCs w:val="44"/>
        </w:rPr>
        <w:t>202</w:t>
      </w:r>
      <w:r w:rsidR="00C63B5C">
        <w:rPr>
          <w:rFonts w:ascii="宋体" w:eastAsia="宋体" w:hAnsi="宋体" w:cs="宋体" w:hint="eastAsia"/>
          <w:color w:val="333333"/>
          <w:kern w:val="0"/>
          <w:sz w:val="44"/>
          <w:szCs w:val="44"/>
        </w:rPr>
        <w:t>4</w:t>
      </w:r>
      <w:r>
        <w:rPr>
          <w:rFonts w:ascii="宋体" w:eastAsia="宋体" w:hAnsi="宋体" w:cs="宋体" w:hint="eastAsia"/>
          <w:color w:val="333333"/>
          <w:kern w:val="0"/>
          <w:sz w:val="44"/>
          <w:szCs w:val="44"/>
        </w:rPr>
        <w:t>年政府信息公开工作年度报告</w:t>
      </w:r>
    </w:p>
    <w:p w:rsidR="0018004F" w:rsidRDefault="0018004F">
      <w:pPr>
        <w:widowControl/>
        <w:shd w:val="clear" w:color="auto" w:fill="FFFFFF"/>
        <w:ind w:firstLineChars="200" w:firstLine="420"/>
        <w:jc w:val="left"/>
        <w:rPr>
          <w:rFonts w:ascii="宋体" w:eastAsia="宋体" w:hAnsi="宋体" w:cs="宋体"/>
          <w:bCs/>
          <w:color w:val="333333"/>
          <w:kern w:val="0"/>
          <w:szCs w:val="21"/>
        </w:rPr>
      </w:pPr>
    </w:p>
    <w:p w:rsidR="000D01C1" w:rsidRDefault="000D01C1" w:rsidP="000D01C1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bookmarkStart w:id="0" w:name="OLE_LINK1"/>
      <w:bookmarkStart w:id="1" w:name="OLE_LINK5"/>
      <w:bookmarkStart w:id="2" w:name="OLE_LINK6"/>
      <w:r w:rsidRPr="000D01C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根据政府信息公开工作相关要求，现将</w:t>
      </w: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新华区</w:t>
      </w:r>
      <w:r w:rsidRPr="000D01C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统计局2024年政府信息公开工作报告如下。</w:t>
      </w:r>
    </w:p>
    <w:p w:rsidR="000D01C1" w:rsidRPr="000D01C1" w:rsidRDefault="00160B7F" w:rsidP="000D01C1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一、</w:t>
      </w:r>
      <w:r w:rsidR="000D01C1" w:rsidRPr="000D01C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总体情况</w:t>
      </w:r>
    </w:p>
    <w:p w:rsidR="000D01C1" w:rsidRPr="000D01C1" w:rsidRDefault="000D01C1" w:rsidP="000D01C1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r w:rsidRPr="000D01C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2024年，</w:t>
      </w: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新华区</w:t>
      </w:r>
      <w:r w:rsidRPr="000D01C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统计局坚持以习近平新时代中国特色社会主义思想为指引，认真贯彻落实《中华人民共和国政府信息公开条例》，坚持“以公开为常态，以不公开为例外”，不断加强政府信息公开工作的领导，健全完善各项工作制度，持续深化内容、突出重点，积极拓宽渠道、完善平台，有效保障了人民群众的知情权、参与权和监督权。</w:t>
      </w:r>
    </w:p>
    <w:p w:rsidR="001E1BA1" w:rsidRDefault="00160B7F" w:rsidP="001E1BA1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（一）</w:t>
      </w:r>
      <w:r w:rsidR="000D01C1" w:rsidRPr="000D01C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主动公开情况</w:t>
      </w:r>
    </w:p>
    <w:p w:rsidR="00160B7F" w:rsidRDefault="00160B7F" w:rsidP="00160B7F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及时、全面、准确地主动公开政府信息，公开的形式主要以网上公开为主。通过政府信息公开平台及时公布规范性文件、政策解读等政府信息，2024年，</w:t>
      </w:r>
      <w:r w:rsidR="00DB2250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新华</w:t>
      </w: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区统计局通过沧州市政府信息公开平台主动公开政府信息</w:t>
      </w:r>
      <w:r w:rsidR="00DB2250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5</w:t>
      </w: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条，全部为工作信息。</w:t>
      </w:r>
    </w:p>
    <w:p w:rsidR="00160B7F" w:rsidRDefault="00160B7F" w:rsidP="000D01C1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（二）</w:t>
      </w:r>
      <w:r w:rsidR="000D01C1" w:rsidRPr="000D01C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依申请公开情况</w:t>
      </w:r>
    </w:p>
    <w:p w:rsidR="001E1BA1" w:rsidRDefault="001E1BA1" w:rsidP="000D01C1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r w:rsidRPr="001E1BA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进一步规范申请渠道和依申请公开办理工作流程，建立健全受理、登记、办理、审核、答复以及归档等环节工作制度。2024年全年，</w:t>
      </w:r>
      <w:r w:rsidR="00DB2250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新华</w:t>
      </w: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区</w:t>
      </w:r>
      <w:r w:rsidRPr="001E1BA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统计局无受理政府信息公开申请。</w:t>
      </w:r>
    </w:p>
    <w:p w:rsidR="00DB2250" w:rsidRPr="00DB2250" w:rsidRDefault="00DB2250" w:rsidP="00DB2250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</w:pPr>
      <w:r w:rsidRPr="00DB2250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（</w:t>
      </w: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三</w:t>
      </w:r>
      <w:r w:rsidRPr="00DB2250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）政府信息管理方面</w:t>
      </w:r>
    </w:p>
    <w:p w:rsidR="00DB2250" w:rsidRDefault="00DB2250" w:rsidP="00DB2250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</w:pPr>
      <w:r w:rsidRPr="00DB2250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lastRenderedPageBreak/>
        <w:t>成立了以局党组书记、局长为组长，局分管领导为成员的信息公开领导小组。领导小组办公室设在局办公室，主任由分管政府信息公开的领导兼任，成员由办公室和各科室、单位负责人组成，严格按照《中华人民共和国政府信息公开条例》和区政府要求，开展信息公开工作。</w:t>
      </w:r>
    </w:p>
    <w:p w:rsidR="00DB2250" w:rsidRPr="00DB2250" w:rsidRDefault="00DB2250" w:rsidP="00DB2250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</w:pPr>
      <w:r w:rsidRPr="00DB2250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（</w:t>
      </w: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四</w:t>
      </w:r>
      <w:r w:rsidRPr="00DB2250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）政府信息公开平台建设方面</w:t>
      </w:r>
    </w:p>
    <w:p w:rsidR="00DB2250" w:rsidRPr="00DB2250" w:rsidRDefault="00DB2250" w:rsidP="00DB2250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</w:pPr>
      <w:r w:rsidRPr="00DB2250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目前我局开设“沧州新华统计”微信公众号，由专人负责日常管理和维护，按上级要求能及时发布转载相关信息，正面引导舆论，确保权威信息准确传播。</w:t>
      </w:r>
    </w:p>
    <w:p w:rsidR="00160B7F" w:rsidRPr="00160B7F" w:rsidRDefault="00160B7F" w:rsidP="00160B7F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（</w:t>
      </w:r>
      <w:r w:rsidR="00DB2250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五</w:t>
      </w:r>
      <w:r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）</w:t>
      </w:r>
      <w:r w:rsidRPr="00160B7F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监督保障方面</w:t>
      </w:r>
    </w:p>
    <w:p w:rsidR="00160B7F" w:rsidRPr="00160B7F" w:rsidRDefault="00160B7F" w:rsidP="00160B7F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r w:rsidRPr="00160B7F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严格执行信息发布审核机制，明确信息发布需经过编辑人员编辑、负责人审核、分管领导审批三道流程，确保信息发布质量。年初制定了信息公开计划，动员全局机关全体人员进行信息收集上和报工作；各股室在职责范围内提供信息公开各项业务资料，办公室初审、主管局长审核后统一发布，办公室安排专人承办，确保及时准确发布相关信息。</w:t>
      </w:r>
    </w:p>
    <w:p w:rsidR="00DF4959" w:rsidRPr="00160B7F" w:rsidRDefault="00DF4959" w:rsidP="00DF4959">
      <w:pPr>
        <w:widowControl/>
        <w:shd w:val="clear" w:color="auto" w:fill="FFFFFF"/>
        <w:ind w:firstLine="480"/>
        <w:jc w:val="left"/>
        <w:textAlignment w:val="baseline"/>
        <w:rPr>
          <w:rFonts w:ascii="宋体" w:eastAsia="宋体" w:hAnsi="宋体" w:cs="宋体"/>
          <w:color w:val="505050"/>
          <w:kern w:val="0"/>
          <w:sz w:val="32"/>
          <w:szCs w:val="32"/>
        </w:rPr>
      </w:pPr>
      <w:r w:rsidRPr="00160B7F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二、主动公开政府信息情况</w:t>
      </w:r>
    </w:p>
    <w:tbl>
      <w:tblPr>
        <w:tblW w:w="974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35"/>
        <w:gridCol w:w="2435"/>
        <w:gridCol w:w="2435"/>
        <w:gridCol w:w="2435"/>
      </w:tblGrid>
      <w:tr w:rsidR="00DF4959" w:rsidRPr="00DF4959" w:rsidTr="00DF4959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第二十条第（一）项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本年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现行有效件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数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Calibri" w:eastAsia="宋体" w:hAnsi="Calibri" w:cs="Calibri" w:hint="eastAsia"/>
                <w:color w:val="50505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Calibri" w:eastAsia="宋体" w:hAnsi="Calibri" w:cs="Calibri" w:hint="eastAsia"/>
                <w:color w:val="50505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第二十条第（五）项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本年处理决定数量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Calibri" w:eastAsia="宋体" w:hAnsi="Calibri" w:cs="Calibri" w:hint="eastAsia"/>
                <w:color w:val="50505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第二十条第（六）项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本年处理决定数量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lastRenderedPageBreak/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第二十条第（八）项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本年收费金额（单位：万元）</w:t>
            </w:r>
          </w:p>
        </w:tc>
      </w:tr>
      <w:tr w:rsidR="00DF4959" w:rsidRPr="00DF4959" w:rsidTr="00DF495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</w:tbl>
    <w:p w:rsidR="00DF4959" w:rsidRPr="00160B7F" w:rsidRDefault="00DF4959" w:rsidP="00DF4959">
      <w:pPr>
        <w:widowControl/>
        <w:shd w:val="clear" w:color="auto" w:fill="FFFFFF"/>
        <w:ind w:firstLine="480"/>
        <w:jc w:val="left"/>
        <w:textAlignment w:val="baseline"/>
        <w:rPr>
          <w:rFonts w:ascii="宋体" w:eastAsia="宋体" w:hAnsi="宋体" w:cs="宋体"/>
          <w:color w:val="505050"/>
          <w:kern w:val="0"/>
          <w:sz w:val="32"/>
          <w:szCs w:val="32"/>
        </w:rPr>
      </w:pPr>
      <w:r w:rsidRPr="00160B7F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三、收到和处理政府信息公开申请情况</w:t>
      </w:r>
    </w:p>
    <w:tbl>
      <w:tblPr>
        <w:tblW w:w="974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DF4959" w:rsidRPr="00DF4959" w:rsidTr="00DF4959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楷体" w:eastAsia="楷体" w:hAnsi="楷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申请人情况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商业</w:t>
            </w:r>
          </w:p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科研</w:t>
            </w:r>
          </w:p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</w:tr>
      <w:tr w:rsidR="00DF4959" w:rsidRPr="00DF4959" w:rsidTr="00DF4959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Calibri" w:eastAsia="宋体" w:hAnsi="Calibri" w:cs="Calibri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</w:tr>
      <w:tr w:rsidR="00DF4959" w:rsidRPr="00DF4959" w:rsidTr="00DF4959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</w:tr>
    </w:tbl>
    <w:p w:rsidR="00DF4959" w:rsidRPr="00160B7F" w:rsidRDefault="00DF4959" w:rsidP="00DF4959">
      <w:pPr>
        <w:widowControl/>
        <w:shd w:val="clear" w:color="auto" w:fill="FFFFFF"/>
        <w:ind w:firstLine="480"/>
        <w:jc w:val="left"/>
        <w:textAlignment w:val="baseline"/>
        <w:rPr>
          <w:rFonts w:ascii="宋体" w:eastAsia="宋体" w:hAnsi="宋体" w:cs="宋体"/>
          <w:color w:val="505050"/>
          <w:kern w:val="0"/>
          <w:sz w:val="32"/>
          <w:szCs w:val="32"/>
        </w:rPr>
      </w:pPr>
      <w:r w:rsidRPr="00160B7F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  <w:bdr w:val="none" w:sz="0" w:space="0" w:color="auto" w:frame="1"/>
        </w:rPr>
        <w:t>四、政府信息公开行政复议、行政诉讼情况</w:t>
      </w:r>
    </w:p>
    <w:p w:rsidR="00DF4959" w:rsidRPr="00DF4959" w:rsidRDefault="00DF4959" w:rsidP="00DF4959">
      <w:pPr>
        <w:widowControl/>
        <w:shd w:val="clear" w:color="auto" w:fill="FFFFFF"/>
        <w:jc w:val="center"/>
        <w:textAlignment w:val="baseline"/>
        <w:rPr>
          <w:rFonts w:ascii="宋体" w:eastAsia="宋体" w:hAnsi="宋体" w:cs="宋体"/>
          <w:color w:val="505050"/>
          <w:kern w:val="0"/>
          <w:sz w:val="14"/>
          <w:szCs w:val="14"/>
        </w:rPr>
      </w:pPr>
      <w:r w:rsidRPr="00DF4959">
        <w:rPr>
          <w:rFonts w:ascii="MS Mincho" w:eastAsia="MS Mincho" w:hAnsi="MS Mincho" w:cs="MS Mincho" w:hint="eastAsia"/>
          <w:color w:val="333333"/>
          <w:kern w:val="0"/>
          <w:sz w:val="19"/>
          <w:szCs w:val="19"/>
          <w:bdr w:val="none" w:sz="0" w:space="0" w:color="auto" w:frame="1"/>
        </w:rPr>
        <w:t> </w:t>
      </w:r>
    </w:p>
    <w:tbl>
      <w:tblPr>
        <w:tblW w:w="974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DF4959" w:rsidRPr="00DF4959" w:rsidTr="00DF4959">
        <w:trPr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行政诉讼</w:t>
            </w:r>
          </w:p>
        </w:tc>
      </w:tr>
      <w:tr w:rsidR="00DF4959" w:rsidRPr="00DF4959" w:rsidTr="00DF4959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br/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其他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br/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尚未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br/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复议后起诉</w:t>
            </w:r>
          </w:p>
        </w:tc>
      </w:tr>
      <w:tr w:rsidR="00DF4959" w:rsidRPr="00DF4959" w:rsidTr="00DF495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其他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尚未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br/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结果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其他</w:t>
            </w: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尚未</w:t>
            </w: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bdr w:val="none" w:sz="0" w:space="0" w:color="auto" w:frame="1"/>
              </w:rPr>
              <w:t>总计</w:t>
            </w:r>
          </w:p>
        </w:tc>
      </w:tr>
      <w:tr w:rsidR="00DF4959" w:rsidRPr="00DF4959" w:rsidTr="00DF4959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left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  <w:r w:rsidRPr="00DF4959">
              <w:rPr>
                <w:rFonts w:ascii="MS Mincho" w:eastAsia="MS Mincho" w:hAnsi="MS Mincho" w:cs="MS Mincho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F4959" w:rsidRPr="00DF4959" w:rsidRDefault="00DF4959" w:rsidP="00DF4959">
            <w:pPr>
              <w:widowControl/>
              <w:jc w:val="center"/>
              <w:textAlignment w:val="baseline"/>
              <w:rPr>
                <w:rFonts w:ascii="宋体" w:eastAsia="宋体" w:hAnsi="宋体" w:cs="宋体"/>
                <w:color w:val="505050"/>
                <w:kern w:val="0"/>
                <w:sz w:val="24"/>
                <w:szCs w:val="24"/>
              </w:rPr>
            </w:pPr>
            <w:r w:rsidRPr="00DF4959">
              <w:rPr>
                <w:rFonts w:ascii="宋体" w:eastAsia="宋体" w:hAnsi="宋体" w:cs="宋体" w:hint="eastAsia"/>
                <w:color w:val="505050"/>
                <w:kern w:val="0"/>
                <w:sz w:val="20"/>
                <w:szCs w:val="20"/>
                <w:bdr w:val="none" w:sz="0" w:space="0" w:color="auto" w:frame="1"/>
              </w:rPr>
              <w:t>0</w:t>
            </w:r>
          </w:p>
        </w:tc>
      </w:tr>
    </w:tbl>
    <w:p w:rsidR="002852E3" w:rsidRPr="002852E3" w:rsidRDefault="002852E3" w:rsidP="002852E3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r w:rsidRPr="002852E3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五、存在的主要问题及改进情况</w:t>
      </w:r>
      <w:r w:rsidR="001E1BA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。</w:t>
      </w:r>
    </w:p>
    <w:p w:rsidR="006A3C1A" w:rsidRDefault="002852E3" w:rsidP="002852E3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</w:pPr>
      <w:r w:rsidRPr="002852E3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2024年，</w:t>
      </w:r>
      <w:r w:rsidR="001E1BA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新华区统计</w:t>
      </w:r>
      <w:r w:rsidRPr="002852E3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局扎实开展政务公开工作，但信息公开的质量还需进一步提高。下一步，我局将按照政务公开的工作要求，大力推进政府信息公开工作，加大对信息资源的整理和发布工作，增强信息公开的实效</w:t>
      </w:r>
      <w:r w:rsidR="006A3C1A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，</w:t>
      </w:r>
      <w:r w:rsidRPr="002852E3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特别是结合工作实际，积极拓展政府信息公开内容，方便群众获取政府信息</w:t>
      </w:r>
      <w:r w:rsidR="006A3C1A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。</w:t>
      </w:r>
    </w:p>
    <w:p w:rsidR="002852E3" w:rsidRPr="002852E3" w:rsidRDefault="002852E3" w:rsidP="002852E3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r w:rsidRPr="002852E3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六、其他需要报告的事项</w:t>
      </w:r>
      <w:r w:rsidR="001E1BA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。</w:t>
      </w:r>
    </w:p>
    <w:p w:rsidR="000D01C1" w:rsidRDefault="002852E3" w:rsidP="002852E3">
      <w:pPr>
        <w:widowControl/>
        <w:shd w:val="clear" w:color="auto" w:fill="FFFFFF"/>
        <w:ind w:firstLineChars="200" w:firstLine="640"/>
        <w:jc w:val="left"/>
        <w:rPr>
          <w:rFonts w:ascii="宋体" w:eastAsia="宋体" w:hAnsi="宋体" w:cs="宋体"/>
          <w:bCs/>
          <w:color w:val="333333"/>
          <w:kern w:val="0"/>
          <w:sz w:val="32"/>
          <w:szCs w:val="32"/>
        </w:rPr>
      </w:pPr>
      <w:r w:rsidRPr="002852E3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2024年</w:t>
      </w:r>
      <w:r w:rsidR="001E1BA1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新华区统计局</w:t>
      </w:r>
      <w:r w:rsidRPr="002852E3">
        <w:rPr>
          <w:rFonts w:ascii="宋体" w:eastAsia="宋体" w:hAnsi="宋体" w:cs="宋体" w:hint="eastAsia"/>
          <w:bCs/>
          <w:color w:val="333333"/>
          <w:kern w:val="0"/>
          <w:sz w:val="32"/>
          <w:szCs w:val="32"/>
        </w:rPr>
        <w:t>政府信息公开没有其他需要报告的事项。</w:t>
      </w:r>
      <w:bookmarkEnd w:id="0"/>
      <w:bookmarkEnd w:id="1"/>
      <w:bookmarkEnd w:id="2"/>
    </w:p>
    <w:sectPr w:rsidR="000D01C1" w:rsidSect="001800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1F4B" w:rsidRDefault="000D1F4B" w:rsidP="00422B2C">
      <w:pPr>
        <w:ind w:firstLine="640"/>
      </w:pPr>
      <w:r>
        <w:separator/>
      </w:r>
    </w:p>
  </w:endnote>
  <w:endnote w:type="continuationSeparator" w:id="1">
    <w:p w:rsidR="000D1F4B" w:rsidRDefault="000D1F4B" w:rsidP="00422B2C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1F4B" w:rsidRDefault="000D1F4B" w:rsidP="00422B2C">
      <w:pPr>
        <w:ind w:firstLine="640"/>
      </w:pPr>
      <w:r>
        <w:separator/>
      </w:r>
    </w:p>
  </w:footnote>
  <w:footnote w:type="continuationSeparator" w:id="1">
    <w:p w:rsidR="000D1F4B" w:rsidRDefault="000D1F4B" w:rsidP="00422B2C">
      <w:pPr>
        <w:ind w:firstLine="64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B6929B"/>
    <w:multiLevelType w:val="singleLevel"/>
    <w:tmpl w:val="68B6929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BC21313"/>
    <w:rsid w:val="000373E7"/>
    <w:rsid w:val="000D01C1"/>
    <w:rsid w:val="000D1F4B"/>
    <w:rsid w:val="00131ECB"/>
    <w:rsid w:val="00150A31"/>
    <w:rsid w:val="00160B7F"/>
    <w:rsid w:val="0018004F"/>
    <w:rsid w:val="001E1BA1"/>
    <w:rsid w:val="002852E3"/>
    <w:rsid w:val="004200A1"/>
    <w:rsid w:val="00422B2C"/>
    <w:rsid w:val="00567674"/>
    <w:rsid w:val="006A3C1A"/>
    <w:rsid w:val="00922CD0"/>
    <w:rsid w:val="00935C53"/>
    <w:rsid w:val="00AB3E21"/>
    <w:rsid w:val="00B878D2"/>
    <w:rsid w:val="00B9748C"/>
    <w:rsid w:val="00BC78ED"/>
    <w:rsid w:val="00C63B5C"/>
    <w:rsid w:val="00CB7260"/>
    <w:rsid w:val="00DA1AF1"/>
    <w:rsid w:val="00DB2250"/>
    <w:rsid w:val="00DF4959"/>
    <w:rsid w:val="00EF19A8"/>
    <w:rsid w:val="00F53164"/>
    <w:rsid w:val="06AB2C9A"/>
    <w:rsid w:val="392638C5"/>
    <w:rsid w:val="6BC21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004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22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22B2C"/>
    <w:rPr>
      <w:kern w:val="2"/>
      <w:sz w:val="18"/>
      <w:szCs w:val="18"/>
    </w:rPr>
  </w:style>
  <w:style w:type="paragraph" w:styleId="a4">
    <w:name w:val="footer"/>
    <w:basedOn w:val="a"/>
    <w:link w:val="Char0"/>
    <w:rsid w:val="00422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22B2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9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4</Pages>
  <Words>1118</Words>
  <Characters>1130</Characters>
  <Application>Microsoft Office Word</Application>
  <DocSecurity>0</DocSecurity>
  <Lines>282</Lines>
  <Paragraphs>321</Paragraphs>
  <ScaleCrop>false</ScaleCrop>
  <Company/>
  <LinksUpToDate>false</LinksUpToDate>
  <CharactersWithSpaces>1927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办公室主任</cp:lastModifiedBy>
  <cp:revision>9</cp:revision>
  <dcterms:created xsi:type="dcterms:W3CDTF">2025-01-08T08:00:00Z</dcterms:created>
  <dcterms:modified xsi:type="dcterms:W3CDTF">2025-01-13T08:41:00Z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5ADF4B7A6F52452AA20225AE58D26F57</vt:lpwstr>
  </property>
</Properties>
</file>